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RELATÓRIO DE PRESTAÇÃO DE CONTAS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AVALIAÇÃO ACADÊMICA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EXERCÍCIO: </w:t>
      </w:r>
      <w:r>
        <w:rPr>
          <w:rFonts w:ascii="Times New Roman" w:hAnsi="Times New Roman"/>
          <w:b/>
          <w:bCs/>
          <w:sz w:val="26"/>
          <w:szCs w:val="26"/>
          <w:highlight w:val="yellow"/>
        </w:rPr>
        <w:t>20</w:t>
      </w:r>
      <w:r>
        <w:rPr>
          <w:rFonts w:eastAsia="Noto Sans CJK SC" w:cs="Lohit Devanagari" w:ascii="Times New Roman" w:hAnsi="Times New Roman"/>
          <w:b/>
          <w:bCs/>
          <w:color w:val="000000"/>
          <w:kern w:val="2"/>
          <w:sz w:val="26"/>
          <w:szCs w:val="26"/>
          <w:highlight w:val="yellow"/>
          <w:lang w:val="pt-BR" w:eastAsia="zh-CN" w:bidi="hi-IN"/>
        </w:rPr>
        <w:t>XX</w:t>
      </w:r>
    </w:p>
    <w:p>
      <w:pPr>
        <w:pStyle w:val="Normal"/>
        <w:spacing w:lineRule="auto" w:line="27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Em respeito às definições contidas na Resolução Consu nº 03, de 26 de março de 2021, que prevê, em seu capítulo VI, art. 16 a 20, a prestação de contas anual e avaliação de metas e resultados acadêmicos atingidos, encaminhamos relatório detalhado para apreciação.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3"/>
        <w:gridCol w:w="11166"/>
      </w:tblGrid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commentRangeStart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Identificação da U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epe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commentRangeEnd w:id="0"/>
            <w:r>
              <w:commentReference w:id="0"/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Unidade de Ensino, Pesquisa e Extensão – 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NOME DA UEPE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Departamento/Instituto: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D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DA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 – Departamento de </w:t>
            </w: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XXX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Chefia do Departamento: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Noto Sans CJK SC" w:cs="Lohit Devanagari"/>
                <w:b w:val="false"/>
                <w:bCs w:val="false"/>
                <w:color w:val="auto"/>
                <w:kern w:val="2"/>
                <w:sz w:val="26"/>
                <w:szCs w:val="26"/>
                <w:highlight w:val="yellow"/>
                <w:lang w:val="pt-BR" w:eastAsia="zh-CN" w:bidi="hi-IN"/>
              </w:rPr>
            </w:pPr>
            <w:r>
              <w:rPr>
                <w:rFonts w:eastAsia="Noto Sans CJK SC" w:cs="Lohit Devanagari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highlight w:val="yellow"/>
                <w:lang w:val="pt-BR" w:eastAsia="zh-CN" w:bidi="hi-IN"/>
              </w:rPr>
              <w:t>Nome Completo do Chefe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Coordenador da U</w:t>
            </w: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epe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Nome Completo do Coordenador da Uepe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eastAsia="Noto Sans CJK SC" w:cs="Lohit Devanagari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pt-BR" w:eastAsia="zh-CN" w:bidi="hi-IN"/>
              </w:rPr>
              <w:t>Telefone Coordenação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2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(31) 3612-0000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Celular Coordenador: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2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(31) 9.9999-0000</w:t>
            </w:r>
          </w:p>
        </w:tc>
      </w:tr>
      <w:tr>
        <w:trPr/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E-mail Coordenação:</w:t>
            </w:r>
          </w:p>
        </w:tc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0" w:hanging="2"/>
              <w:rPr>
                <w:rFonts w:ascii="Times New Roman" w:hAnsi="Times New Roman" w:eastAsia="Times New Roman" w:cs="Times New Roman"/>
                <w:b w:val="false"/>
                <w:bCs w:val="false"/>
                <w:sz w:val="26"/>
                <w:szCs w:val="26"/>
                <w:highlight w:val="yellow"/>
              </w:rPr>
            </w:pPr>
            <w:r>
              <w:rPr>
                <w:rStyle w:val="LinkdaInternet"/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highlight w:val="yellow"/>
              </w:rPr>
              <w:t>coordenador</w:t>
            </w:r>
            <w:hyperlink r:id="rId2">
              <w:r>
                <w:rPr>
                  <w:rStyle w:val="LinkdaInternet"/>
                  <w:rFonts w:eastAsia="Times New Roman" w:cs="Times New Roman" w:ascii="Times New Roman" w:hAnsi="Times New Roman"/>
                  <w:b w:val="false"/>
                  <w:bCs w:val="false"/>
                  <w:sz w:val="26"/>
                  <w:szCs w:val="26"/>
                  <w:highlight w:val="yellow"/>
                </w:rPr>
                <w:t>@ufv.br</w:t>
              </w:r>
            </w:hyperlink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*Houve alteração do Coordenador?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   ) SIM</w:t>
        <w:tab/>
        <w:tab/>
        <w:t>(   ) NÃO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commentRangeStart w:id="1"/>
      <w:r>
        <w:rPr>
          <w:rFonts w:ascii="Times New Roman" w:hAnsi="Times New Roman"/>
          <w:b/>
          <w:bCs/>
          <w:sz w:val="26"/>
          <w:szCs w:val="26"/>
        </w:rPr>
        <w:t>Avaliação das Metas</w:t>
      </w:r>
      <w:commentRangeEnd w:id="1"/>
      <w:r>
        <w:commentReference w:id="1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183"/>
        <w:gridCol w:w="3750"/>
        <w:gridCol w:w="3960"/>
        <w:gridCol w:w="5676"/>
      </w:tblGrid>
      <w:tr>
        <w:trPr>
          <w:tblHeader w:val="true"/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Obj.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commentRangeStart w:id="2"/>
            <w:r>
              <w:rPr>
                <w:rFonts w:ascii="Times New Roman" w:hAnsi="Times New Roman"/>
                <w:sz w:val="26"/>
                <w:szCs w:val="26"/>
              </w:rPr>
              <w:t>Meta Projetada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Resultado Obtido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commentRangeStart w:id="3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3"/>
            <w:r>
              <w:commentReference w:id="3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10 alunos contemplados por disciplinas práticas.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8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eastAsia="Noto Sans CJK SC" w:cs="Lohit Devanagari" w:ascii="Times New Roman" w:hAnsi="Times New Roman"/>
                <w:color w:val="auto"/>
                <w:kern w:val="2"/>
                <w:sz w:val="26"/>
                <w:szCs w:val="26"/>
                <w:lang w:val="pt-BR" w:eastAsia="zh-CN" w:bidi="hi-IN"/>
              </w:rPr>
              <w:t>Demanda por matrículas inferior à previsão.</w:t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20 estagiários recebidos.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 22</w:t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commentRangeEnd w:id="2"/>
            <w:r>
              <w:commentReference w:id="2"/>
            </w:r>
            <w:r>
              <w:rPr/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5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. Avaliação dos Resultados Acadêmicos </w:t>
      </w:r>
      <w:r>
        <w:rPr>
          <w:rFonts w:eastAsia="Noto Sans CJK SC" w:cs="Lohit Devanagari" w:ascii="Times New Roman" w:hAnsi="Times New Roman"/>
          <w:b/>
          <w:bCs/>
          <w:color w:val="auto"/>
          <w:kern w:val="2"/>
          <w:sz w:val="26"/>
          <w:szCs w:val="26"/>
          <w:lang w:val="pt-BR" w:eastAsia="zh-CN" w:bidi="hi-IN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lcançados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7318"/>
        <w:gridCol w:w="1531"/>
        <w:gridCol w:w="1351"/>
        <w:gridCol w:w="4369"/>
      </w:tblGrid>
      <w:tr>
        <w:trPr>
          <w:tblHeader w:val="true"/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commentRangeStart w:id="4"/>
            <w:r>
              <w:rPr>
                <w:rFonts w:ascii="Times New Roman" w:hAnsi="Times New Roman"/>
                <w:sz w:val="26"/>
                <w:szCs w:val="26"/>
              </w:rPr>
              <w:t>Resultados Acadêmicos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Projeções</w:t>
            </w:r>
            <w:commentRangeEnd w:id="4"/>
            <w:r>
              <w:commentReference w:id="4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Produção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commentRangeStart w:id="5"/>
            <w:r>
              <w:rPr>
                <w:rFonts w:ascii="Times New Roman" w:hAnsi="Times New Roman"/>
                <w:sz w:val="26"/>
                <w:szCs w:val="26"/>
              </w:rPr>
              <w:t>Observações</w:t>
            </w:r>
            <w:commentRangeEnd w:id="5"/>
            <w:r>
              <w:commentReference w:id="5"/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Disciplinas atendidas pela UEPE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graduação contemplados por disciplinas práticas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Demanda inferior ao previsto.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LO-normal"/>
              <w:widowControl w:val="false"/>
              <w:spacing w:lineRule="auto" w:line="360" w:before="0" w:after="0"/>
              <w:ind w:left="-1" w:right="169" w:hanging="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</w:rPr>
              <w:t>Alunos de pós-graduação contemplados por disciplinas práticas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Número superior de matrículas.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Estagiários recebidos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Recursos insuficientes.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Dissertações ou teses concluídas ou em andamento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Projetos de pesquisa desenvolvidos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Bolsistas de Iniciação Científica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>
          <w:cantSplit w:val="true"/>
        </w:trPr>
        <w:tc>
          <w:tcPr>
            <w:tcW w:w="7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left="0" w:right="0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Artigos científicos publicados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* Observações Adicionais: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commentRangeStart w:id="6"/>
      <w:r>
        <w:rPr>
          <w:rFonts w:ascii="Times New Roman" w:hAnsi="Times New Roman"/>
          <w:b/>
          <w:bCs/>
          <w:sz w:val="26"/>
          <w:szCs w:val="26"/>
        </w:rPr>
        <w:t>Bens Adquiridos</w:t>
      </w:r>
      <w:commentRangeEnd w:id="6"/>
      <w:r>
        <w:commentReference w:id="6"/>
      </w: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452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485"/>
        <w:gridCol w:w="3733"/>
        <w:gridCol w:w="3302"/>
      </w:tblGrid>
      <w:tr>
        <w:trPr>
          <w:tblHeader w:val="true"/>
        </w:trPr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tulode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Bem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 de Aquisição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tulode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Data de Aquisição</w:t>
            </w:r>
          </w:p>
        </w:tc>
      </w:tr>
      <w:tr>
        <w:trPr/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Roçadeira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R$ 0,00</w:t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05/07/2022</w:t>
            </w:r>
          </w:p>
        </w:tc>
      </w:tr>
      <w:tr>
        <w:trPr/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Microscópio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R$ 0,00</w:t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05/08/2022</w:t>
            </w:r>
          </w:p>
        </w:tc>
      </w:tr>
      <w:tr>
        <w:trPr/>
        <w:tc>
          <w:tcPr>
            <w:tcW w:w="7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headerReference w:type="default" r:id="rId3"/>
      <w:type w:val="nextPage"/>
      <w:pgSz w:orient="landscape" w:w="16838" w:h="11906"/>
      <w:pgMar w:left="1134" w:right="1134" w:gutter="0" w:header="1134" w:top="3409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Rodrigo Lopes" w:date="2022-05-25T15:36:23Z" w:initials="RL">
    <w:p>
      <w:pPr>
        <w:overflowPunct w:val="false"/>
        <w:rPr/>
      </w:pPr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Atentar a possíveis alterações em relação ao que foi informado previamente.</w:t>
      </w:r>
    </w:p>
  </w:comment>
  <w:comment w:id="1" w:author="Rodrigo Lopes" w:date="2021-11-08T16:56:02Z" w:initials="RL">
    <w:p>
      <w:pPr>
        <w:overflowPunct w:val="false"/>
        <w:rPr/>
      </w:pPr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Comparativo entre as projeções efetuadas no planejamento do exercício em questão e o resultado obtido ao fim do dito exercício.</w:t>
      </w:r>
    </w:p>
  </w:comment>
  <w:comment w:id="3" w:author="Rodrigo Lopes" w:date="2021-03-26T16:02:20Z" w:initials="RL">
    <w:p>
      <w:pPr>
        <w:overflowPunct w:val="false"/>
        <w:rPr/>
      </w:pPr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Observações sucintas.</w:t>
      </w:r>
    </w:p>
  </w:comment>
  <w:comment w:id="2" w:author="Rodrigo Lopes" w:date="2022-05-25T15:10:04Z" w:initials="RL">
    <w:p>
      <w:pPr>
        <w:overflowPunct w:val="false"/>
        <w:rPr/>
      </w:pPr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Transposição do que foi projetado no planejamento do exercício avaliado.</w:t>
      </w:r>
    </w:p>
  </w:comment>
  <w:comment w:id="4" w:author="Rodrigo Lopes" w:date="2022-05-25T15:11:46Z" w:initials="RL">
    <w:p>
      <w:pPr>
        <w:overflowPunct w:val="false"/>
        <w:rPr/>
      </w:pPr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As duas primeiras colunas trazem de volta o que foi definido no planejamento anterior. Este documento é apenas um modelo. Observar o que está previsto para a Uepe em questão.</w:t>
      </w:r>
    </w:p>
  </w:comment>
  <w:comment w:id="5" w:author="Rodrigo Lopes" w:date="2021-03-26T16:04:02Z" w:initials="RL">
    <w:p>
      <w:pPr>
        <w:overflowPunct w:val="false"/>
        <w:rPr/>
      </w:pPr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Observações sucintas.</w:t>
      </w:r>
    </w:p>
  </w:comment>
  <w:comment w:id="6" w:author="Rodrigo Lopes" w:date="2021-03-26T16:10:33Z" w:initials="RL">
    <w:p>
      <w:pPr>
        <w:overflowPunct w:val="false"/>
        <w:rPr/>
      </w:pPr>
      <w:r>
        <w:rPr>
          <w:rFonts w:ascii="Liberation Serif" w:hAnsi="Liberation Serif" w:eastAsia="Noto Sans CJK SC" w:cs="Lohit Devanaga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 w:val="20"/>
          <w:szCs w:val="24"/>
          <w:u w:val="none"/>
          <w:vertAlign w:val="baseline"/>
          <w:em w:val="none"/>
          <w:lang w:val="pt-BR" w:eastAsia="zh-CN" w:bidi="hi-IN"/>
        </w:rPr>
        <w:t>Foco no que foi adquirido no último exercício.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4460" w:type="dxa"/>
      <w:jc w:val="left"/>
      <w:tblInd w:w="0" w:type="dxa"/>
      <w:tblLayout w:type="fixed"/>
      <w:tblCellMar>
        <w:top w:w="55" w:type="dxa"/>
        <w:left w:w="52" w:type="dxa"/>
        <w:bottom w:w="55" w:type="dxa"/>
        <w:right w:w="55" w:type="dxa"/>
      </w:tblCellMar>
    </w:tblPr>
    <w:tblGrid>
      <w:gridCol w:w="2549"/>
      <w:gridCol w:w="9179"/>
      <w:gridCol w:w="2732"/>
    </w:tblGrid>
    <w:tr>
      <w:trPr>
        <w:cantSplit w:val="true"/>
      </w:trPr>
      <w:tc>
        <w:tcPr>
          <w:tcW w:w="254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numPr>
              <w:ilvl w:val="0"/>
              <w:numId w:val="1"/>
            </w:numPr>
            <w:spacing w:before="160" w:after="0"/>
            <w:ind w:left="0" w:right="0" w:firstLine="1701"/>
            <w:outlineLvl w:val="0"/>
            <w:rPr/>
          </w:pPr>
          <w:r>
            <w:rPr/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195580</wp:posOffset>
                </wp:positionH>
                <wp:positionV relativeFrom="paragraph">
                  <wp:posOffset>24130</wp:posOffset>
                </wp:positionV>
                <wp:extent cx="1217930" cy="914400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93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17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numPr>
              <w:ilvl w:val="0"/>
              <w:numId w:val="1"/>
            </w:numPr>
            <w:spacing w:before="16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MINISTÉRIO DA EDUCAÇÃO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UNIVERSIDADE FEDERAL DE VIÇOSA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pacing w:before="80" w:after="0"/>
            <w:ind w:left="0" w:right="0" w:hanging="0"/>
            <w:outlineLvl w:val="0"/>
            <w:rPr>
              <w:highlight w:val="yellow"/>
            </w:rPr>
          </w:pPr>
          <w:r>
            <w:rPr>
              <w:rFonts w:ascii="Times New Roman" w:hAnsi="Times New Roman"/>
              <w:sz w:val="26"/>
              <w:szCs w:val="26"/>
              <w:highlight w:val="yellow"/>
            </w:rPr>
            <w:t>CENTRO DE CIÊNCIAS XXXXXXXXX</w:t>
          </w:r>
        </w:p>
        <w:p>
          <w:pPr>
            <w:pStyle w:val="Normal"/>
            <w:widowControl w:val="false"/>
            <w:numPr>
              <w:ilvl w:val="0"/>
              <w:numId w:val="1"/>
            </w:numPr>
            <w:suppressLineNumbers/>
            <w:tabs>
              <w:tab w:val="clear" w:pos="720"/>
              <w:tab w:val="center" w:pos="4819" w:leader="none"/>
              <w:tab w:val="right" w:pos="9638" w:leader="none"/>
            </w:tabs>
            <w:suppressAutoHyphens w:val="true"/>
            <w:bidi w:val="0"/>
            <w:spacing w:before="80" w:after="0"/>
            <w:ind w:left="0" w:right="0" w:hanging="0"/>
            <w:jc w:val="left"/>
            <w:outlineLvl w:val="0"/>
            <w:rPr>
              <w:highlight w:val="yellow"/>
            </w:rPr>
          </w:pPr>
          <w:r>
            <w:rPr>
              <w:rFonts w:ascii="Times New Roman" w:hAnsi="Times New Roman"/>
              <w:b w:val="false"/>
              <w:bCs w:val="false"/>
              <w:sz w:val="26"/>
              <w:szCs w:val="26"/>
              <w:highlight w:val="yellow"/>
              <w:lang w:eastAsia="pt-BR"/>
            </w:rPr>
            <w:t>DEPARTAMENTO DE XXXXXXXXXX</w:t>
          </w:r>
        </w:p>
      </w:tc>
      <w:tc>
        <w:tcPr>
          <w:tcW w:w="273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numPr>
              <w:ilvl w:val="0"/>
              <w:numId w:val="1"/>
            </w:numPr>
            <w:spacing w:before="160" w:after="0"/>
            <w:ind w:left="0" w:right="0" w:hanging="0"/>
            <w:jc w:val="center"/>
            <w:outlineLvl w:val="0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sz w:val="26"/>
              <w:szCs w:val="26"/>
            </w:rPr>
            <w:t>PROJETO UNIDADE DE ENSINO, PESQUISA E EXTENSÃO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>
    <w:name w:val="Hyperlink"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-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Garamond" w:hAnsi="Garamond" w:eastAsia="Garamond" w:cs="Garamond"/>
      <w:color w:val="00000A"/>
      <w:kern w:val="0"/>
      <w:sz w:val="22"/>
      <w:szCs w:val="22"/>
      <w:lang w:val="pt-B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trodrig@ufv.br" TargetMode="External"/><Relationship Id="rId3" Type="http://schemas.openxmlformats.org/officeDocument/2006/relationships/header" Target="header1.xm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528</TotalTime>
  <Application>LibreOffice/7.5.9.2$Windows_X86_64 LibreOffice_project/cdeefe45c17511d326101eed8008ac4092f278a9</Application>
  <AppVersion>15.0000</AppVersion>
  <Pages>4</Pages>
  <Words>275</Words>
  <Characters>1788</Characters>
  <CharactersWithSpaces>1976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2021-03-24T16:47:19Z</dcterms:created>
  <dc:creator>Rodrigo Lopes</dc:creator>
  <dc:description/>
  <dc:language>pt-BR</dc:language>
  <cp:lastModifiedBy>Rodrigo Lopes</cp:lastModifiedBy>
  <dcterms:modified xsi:type="dcterms:W3CDTF">2024-02-23T17:11:43Z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